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FC5" w:rsidRDefault="004A6FC5" w:rsidP="004A6FC5">
      <w:pPr>
        <w:spacing w:after="0" w:line="240" w:lineRule="auto"/>
        <w:rPr>
          <w:rFonts w:ascii="Times New Roman" w:hAnsi="Times New Roman" w:cs="Times New Roman"/>
          <w:b/>
          <w:sz w:val="28"/>
          <w:szCs w:val="28"/>
        </w:rPr>
      </w:pPr>
      <w:r>
        <w:rPr>
          <w:rFonts w:ascii="Times New Roman" w:hAnsi="Times New Roman" w:cs="Times New Roman"/>
          <w:b/>
          <w:sz w:val="28"/>
          <w:szCs w:val="28"/>
        </w:rPr>
        <w:t>Manager, Property and Procurement    P/N 10885</w:t>
      </w:r>
    </w:p>
    <w:p w:rsidR="004A6FC5" w:rsidRDefault="004A6FC5" w:rsidP="004A6FC5">
      <w:pPr>
        <w:spacing w:after="0" w:line="240" w:lineRule="auto"/>
        <w:rPr>
          <w:rFonts w:ascii="Times New Roman" w:hAnsi="Times New Roman" w:cs="Times New Roman"/>
          <w:b/>
          <w:sz w:val="28"/>
          <w:szCs w:val="28"/>
        </w:rPr>
      </w:pPr>
    </w:p>
    <w:p w:rsidR="004A6FC5" w:rsidRDefault="004A6FC5" w:rsidP="004A6FC5">
      <w:pPr>
        <w:spacing w:after="0" w:line="240" w:lineRule="auto"/>
        <w:rPr>
          <w:rFonts w:ascii="Times New Roman" w:hAnsi="Times New Roman" w:cs="Times New Roman"/>
          <w:b/>
          <w:sz w:val="28"/>
          <w:szCs w:val="28"/>
        </w:rPr>
      </w:pPr>
      <w:r>
        <w:rPr>
          <w:rFonts w:ascii="Times New Roman" w:hAnsi="Times New Roman" w:cs="Times New Roman"/>
          <w:b/>
          <w:sz w:val="28"/>
          <w:szCs w:val="28"/>
        </w:rPr>
        <w:t>Job Description</w:t>
      </w:r>
    </w:p>
    <w:p w:rsidR="004A6FC5" w:rsidRDefault="004A6FC5" w:rsidP="004A6FC5">
      <w:pPr>
        <w:spacing w:after="0" w:line="240" w:lineRule="auto"/>
        <w:rPr>
          <w:rFonts w:ascii="Times New Roman" w:hAnsi="Times New Roman" w:cs="Times New Roman"/>
          <w:b/>
          <w:sz w:val="28"/>
          <w:szCs w:val="28"/>
        </w:rPr>
      </w:pPr>
    </w:p>
    <w:p w:rsidR="004A6FC5" w:rsidRDefault="004A6FC5" w:rsidP="004A6FC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Management of owned and leased residential and chancery premises including coordination of maintenance program and acquisition and disposal of furniture and fittings</w:t>
      </w:r>
    </w:p>
    <w:p w:rsidR="004A6FC5" w:rsidRDefault="004A6FC5" w:rsidP="004A6FC5">
      <w:pPr>
        <w:spacing w:after="0" w:line="240" w:lineRule="auto"/>
        <w:rPr>
          <w:rFonts w:ascii="Times New Roman" w:hAnsi="Times New Roman" w:cs="Times New Roman"/>
          <w:sz w:val="24"/>
          <w:szCs w:val="24"/>
        </w:rPr>
      </w:pPr>
    </w:p>
    <w:p w:rsidR="004A6FC5" w:rsidRDefault="004A6FC5" w:rsidP="004A6FC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Procurement and disposal of goods and services in accordance with finance regulations.</w:t>
      </w:r>
    </w:p>
    <w:p w:rsidR="004A6FC5" w:rsidRPr="00E63B0A" w:rsidRDefault="004A6FC5" w:rsidP="004A6FC5">
      <w:pPr>
        <w:pStyle w:val="ListParagraph"/>
        <w:rPr>
          <w:rFonts w:ascii="Times New Roman" w:hAnsi="Times New Roman" w:cs="Times New Roman"/>
          <w:sz w:val="24"/>
          <w:szCs w:val="24"/>
        </w:rPr>
      </w:pPr>
    </w:p>
    <w:p w:rsidR="004A6FC5" w:rsidRPr="00537F87" w:rsidRDefault="004A6FC5" w:rsidP="004A6FC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Management of shipping and customs clearances for incoming and outgoing diplomatic shipments.</w:t>
      </w:r>
    </w:p>
    <w:p w:rsidR="004A6FC5" w:rsidRDefault="004A6FC5" w:rsidP="004A6FC5">
      <w:pPr>
        <w:spacing w:after="0" w:line="240" w:lineRule="auto"/>
        <w:rPr>
          <w:rFonts w:ascii="Times New Roman" w:hAnsi="Times New Roman" w:cs="Times New Roman"/>
          <w:sz w:val="24"/>
          <w:szCs w:val="24"/>
        </w:rPr>
      </w:pPr>
    </w:p>
    <w:p w:rsidR="004A6FC5" w:rsidRDefault="004A6FC5" w:rsidP="004A6FC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Manage maintenance assistants, cleaners and gardeners to provide timely and efficient services to embassy staff.</w:t>
      </w:r>
    </w:p>
    <w:p w:rsidR="004A6FC5" w:rsidRPr="00E966E5" w:rsidRDefault="004A6FC5" w:rsidP="004A6FC5">
      <w:pPr>
        <w:pStyle w:val="ListParagraph"/>
        <w:rPr>
          <w:rFonts w:ascii="Times New Roman" w:hAnsi="Times New Roman" w:cs="Times New Roman"/>
          <w:sz w:val="24"/>
          <w:szCs w:val="24"/>
        </w:rPr>
      </w:pPr>
    </w:p>
    <w:p w:rsidR="004A6FC5" w:rsidRDefault="004A6FC5" w:rsidP="004A6FC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Management of all transit accommodation arrangements including settling in/out kits.</w:t>
      </w:r>
    </w:p>
    <w:p w:rsidR="004A6FC5" w:rsidRPr="00E966E5" w:rsidRDefault="004A6FC5" w:rsidP="004A6FC5">
      <w:pPr>
        <w:pStyle w:val="ListParagraph"/>
        <w:rPr>
          <w:rFonts w:ascii="Times New Roman" w:hAnsi="Times New Roman" w:cs="Times New Roman"/>
          <w:sz w:val="24"/>
          <w:szCs w:val="24"/>
        </w:rPr>
      </w:pPr>
    </w:p>
    <w:p w:rsidR="004A6FC5" w:rsidRDefault="004A6FC5" w:rsidP="004A6FC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Negotiate with landlords for good lease outcomes in lease agreements and the renewal and termination of lease agreements and landlord maintenance issues.  Prepare leases and contracts for delegate’s signature. Provide advice on compliance with local regulations.</w:t>
      </w:r>
    </w:p>
    <w:p w:rsidR="004A6FC5" w:rsidRPr="00E966E5" w:rsidRDefault="004A6FC5" w:rsidP="004A6FC5">
      <w:pPr>
        <w:pStyle w:val="ListParagraph"/>
        <w:rPr>
          <w:rFonts w:ascii="Times New Roman" w:hAnsi="Times New Roman" w:cs="Times New Roman"/>
          <w:sz w:val="24"/>
          <w:szCs w:val="24"/>
        </w:rPr>
      </w:pPr>
    </w:p>
    <w:p w:rsidR="004A6FC5" w:rsidRDefault="004A6FC5" w:rsidP="004A6FC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Process timely payments relating to property and general procurement.</w:t>
      </w:r>
    </w:p>
    <w:p w:rsidR="004A6FC5" w:rsidRPr="00E966E5" w:rsidRDefault="004A6FC5" w:rsidP="004A6FC5">
      <w:pPr>
        <w:pStyle w:val="ListParagraph"/>
        <w:rPr>
          <w:rFonts w:ascii="Times New Roman" w:hAnsi="Times New Roman" w:cs="Times New Roman"/>
          <w:sz w:val="24"/>
          <w:szCs w:val="24"/>
        </w:rPr>
      </w:pPr>
    </w:p>
    <w:p w:rsidR="004A6FC5" w:rsidRDefault="004A6FC5" w:rsidP="004A6FC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Maintain property database.</w:t>
      </w:r>
    </w:p>
    <w:p w:rsidR="004A6FC5" w:rsidRPr="00E966E5" w:rsidRDefault="004A6FC5" w:rsidP="004A6FC5">
      <w:pPr>
        <w:pStyle w:val="ListParagraph"/>
        <w:rPr>
          <w:rFonts w:ascii="Times New Roman" w:hAnsi="Times New Roman" w:cs="Times New Roman"/>
          <w:sz w:val="24"/>
          <w:szCs w:val="24"/>
        </w:rPr>
      </w:pPr>
    </w:p>
    <w:p w:rsidR="004A6FC5" w:rsidRPr="00E966E5" w:rsidRDefault="004A6FC5" w:rsidP="004A6FC5">
      <w:pPr>
        <w:spacing w:after="0" w:line="240" w:lineRule="auto"/>
        <w:rPr>
          <w:rFonts w:ascii="Times New Roman" w:hAnsi="Times New Roman" w:cs="Times New Roman"/>
          <w:sz w:val="24"/>
          <w:szCs w:val="24"/>
        </w:rPr>
      </w:pPr>
    </w:p>
    <w:p w:rsidR="004A6FC5" w:rsidRDefault="004A6FC5" w:rsidP="004A6FC5">
      <w:pPr>
        <w:spacing w:after="0" w:line="240" w:lineRule="auto"/>
        <w:rPr>
          <w:rFonts w:ascii="Times New Roman" w:hAnsi="Times New Roman" w:cs="Times New Roman"/>
          <w:b/>
          <w:sz w:val="28"/>
          <w:szCs w:val="28"/>
        </w:rPr>
      </w:pPr>
    </w:p>
    <w:p w:rsidR="004A6FC5" w:rsidRPr="00774B18" w:rsidRDefault="004A6FC5" w:rsidP="004A6FC5">
      <w:pPr>
        <w:spacing w:after="0" w:line="240" w:lineRule="auto"/>
        <w:rPr>
          <w:rFonts w:ascii="Times New Roman" w:hAnsi="Times New Roman" w:cs="Times New Roman"/>
          <w:b/>
          <w:sz w:val="28"/>
          <w:szCs w:val="28"/>
        </w:rPr>
      </w:pPr>
    </w:p>
    <w:p w:rsidR="004A6FC5" w:rsidRDefault="004A6FC5" w:rsidP="004A6FC5">
      <w:pPr>
        <w:rPr>
          <w:rFonts w:ascii="Times New Roman" w:hAnsi="Times New Roman" w:cs="Times New Roman"/>
          <w:b/>
          <w:sz w:val="28"/>
          <w:szCs w:val="28"/>
        </w:rPr>
      </w:pPr>
      <w:r>
        <w:rPr>
          <w:rFonts w:ascii="Times New Roman" w:hAnsi="Times New Roman" w:cs="Times New Roman"/>
          <w:b/>
          <w:sz w:val="28"/>
          <w:szCs w:val="28"/>
        </w:rPr>
        <w:br w:type="page"/>
      </w:r>
    </w:p>
    <w:p w:rsidR="004A6FC5" w:rsidRDefault="004A6FC5" w:rsidP="004A6FC5">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Manager, Property and Procurement Services    P/N 10885</w:t>
      </w:r>
    </w:p>
    <w:p w:rsidR="004A6FC5" w:rsidRDefault="004A6FC5" w:rsidP="004A6FC5">
      <w:pPr>
        <w:spacing w:after="0" w:line="240" w:lineRule="auto"/>
        <w:rPr>
          <w:rFonts w:ascii="Times New Roman" w:hAnsi="Times New Roman" w:cs="Times New Roman"/>
          <w:b/>
          <w:sz w:val="28"/>
          <w:szCs w:val="28"/>
        </w:rPr>
      </w:pPr>
    </w:p>
    <w:p w:rsidR="004A6FC5" w:rsidRDefault="004A6FC5" w:rsidP="004A6FC5">
      <w:pPr>
        <w:spacing w:after="0" w:line="240" w:lineRule="auto"/>
        <w:rPr>
          <w:rFonts w:ascii="Times New Roman" w:hAnsi="Times New Roman" w:cs="Times New Roman"/>
          <w:b/>
          <w:sz w:val="28"/>
          <w:szCs w:val="28"/>
        </w:rPr>
      </w:pPr>
      <w:r>
        <w:rPr>
          <w:rFonts w:ascii="Times New Roman" w:hAnsi="Times New Roman" w:cs="Times New Roman"/>
          <w:b/>
          <w:sz w:val="28"/>
          <w:szCs w:val="28"/>
        </w:rPr>
        <w:t>Selection criteria</w:t>
      </w:r>
    </w:p>
    <w:p w:rsidR="004A6FC5" w:rsidRDefault="004A6FC5" w:rsidP="004A6FC5">
      <w:pPr>
        <w:spacing w:after="0" w:line="240" w:lineRule="auto"/>
        <w:rPr>
          <w:rFonts w:ascii="Times New Roman" w:hAnsi="Times New Roman" w:cs="Times New Roman"/>
          <w:b/>
          <w:sz w:val="28"/>
          <w:szCs w:val="28"/>
        </w:rPr>
      </w:pPr>
    </w:p>
    <w:p w:rsidR="004A6FC5" w:rsidRDefault="004A6FC5" w:rsidP="004A6FC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652B6">
        <w:rPr>
          <w:rFonts w:ascii="Times New Roman" w:hAnsi="Times New Roman" w:cs="Times New Roman"/>
          <w:sz w:val="24"/>
          <w:szCs w:val="24"/>
        </w:rPr>
        <w:t xml:space="preserve">Experience </w:t>
      </w:r>
      <w:r>
        <w:rPr>
          <w:rFonts w:ascii="Times New Roman" w:hAnsi="Times New Roman" w:cs="Times New Roman"/>
          <w:sz w:val="24"/>
          <w:szCs w:val="24"/>
        </w:rPr>
        <w:t xml:space="preserve">in providing property and procurement </w:t>
      </w:r>
      <w:r w:rsidRPr="002652B6">
        <w:rPr>
          <w:rFonts w:ascii="Times New Roman" w:hAnsi="Times New Roman" w:cs="Times New Roman"/>
          <w:sz w:val="24"/>
          <w:szCs w:val="24"/>
        </w:rPr>
        <w:t>services to a similar international organisation.</w:t>
      </w:r>
    </w:p>
    <w:p w:rsidR="004A6FC5" w:rsidRDefault="004A6FC5" w:rsidP="004A6FC5">
      <w:pPr>
        <w:spacing w:after="0" w:line="240" w:lineRule="auto"/>
        <w:ind w:left="360"/>
        <w:rPr>
          <w:rFonts w:ascii="Times New Roman" w:hAnsi="Times New Roman" w:cs="Times New Roman"/>
          <w:sz w:val="24"/>
          <w:szCs w:val="24"/>
        </w:rPr>
      </w:pPr>
    </w:p>
    <w:p w:rsidR="004A6FC5" w:rsidRPr="003F1B91" w:rsidRDefault="004A6FC5" w:rsidP="004A6FC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Knowledge of the </w:t>
      </w:r>
      <w:r w:rsidRPr="003F1B91">
        <w:rPr>
          <w:rFonts w:ascii="Times New Roman" w:hAnsi="Times New Roman" w:cs="Times New Roman"/>
          <w:sz w:val="24"/>
          <w:szCs w:val="24"/>
        </w:rPr>
        <w:t>procurement of goods and services in accordance with financial regulations.</w:t>
      </w:r>
    </w:p>
    <w:p w:rsidR="004A6FC5" w:rsidRDefault="004A6FC5" w:rsidP="004A6FC5">
      <w:pPr>
        <w:spacing w:after="0" w:line="240" w:lineRule="auto"/>
        <w:rPr>
          <w:rFonts w:ascii="Times New Roman" w:hAnsi="Times New Roman" w:cs="Times New Roman"/>
          <w:sz w:val="24"/>
          <w:szCs w:val="24"/>
        </w:rPr>
      </w:pPr>
    </w:p>
    <w:p w:rsidR="004A6FC5" w:rsidRDefault="004A6FC5" w:rsidP="004A6FC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Knowledge of shipping and customs clearances procedures.</w:t>
      </w:r>
    </w:p>
    <w:p w:rsidR="004A6FC5" w:rsidRPr="003F1B91" w:rsidRDefault="004A6FC5" w:rsidP="004A6FC5">
      <w:pPr>
        <w:pStyle w:val="ListParagraph"/>
        <w:rPr>
          <w:rFonts w:ascii="Times New Roman" w:hAnsi="Times New Roman" w:cs="Times New Roman"/>
          <w:sz w:val="24"/>
          <w:szCs w:val="24"/>
        </w:rPr>
      </w:pPr>
    </w:p>
    <w:p w:rsidR="004A6FC5" w:rsidRDefault="004A6FC5" w:rsidP="004A6FC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Excellent interpersonal, negotiation and organisation skills and ability to exercise sound judgement.</w:t>
      </w:r>
    </w:p>
    <w:p w:rsidR="004A6FC5" w:rsidRPr="003F1B91" w:rsidRDefault="004A6FC5" w:rsidP="004A6FC5">
      <w:pPr>
        <w:pStyle w:val="ListParagraph"/>
        <w:rPr>
          <w:rFonts w:ascii="Times New Roman" w:hAnsi="Times New Roman" w:cs="Times New Roman"/>
          <w:sz w:val="24"/>
          <w:szCs w:val="24"/>
        </w:rPr>
      </w:pPr>
    </w:p>
    <w:p w:rsidR="004A6FC5" w:rsidRDefault="004A6FC5" w:rsidP="004A6FC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Ability to achieve outcomes with limited supervision.</w:t>
      </w:r>
    </w:p>
    <w:p w:rsidR="004A6FC5" w:rsidRPr="003F1B91" w:rsidRDefault="004A6FC5" w:rsidP="004A6FC5">
      <w:pPr>
        <w:pStyle w:val="ListParagraph"/>
        <w:rPr>
          <w:rFonts w:ascii="Times New Roman" w:hAnsi="Times New Roman" w:cs="Times New Roman"/>
          <w:sz w:val="24"/>
          <w:szCs w:val="24"/>
        </w:rPr>
      </w:pPr>
    </w:p>
    <w:p w:rsidR="004A6FC5" w:rsidRDefault="004A6FC5" w:rsidP="004A6FC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Ability to supervise staff. </w:t>
      </w:r>
    </w:p>
    <w:p w:rsidR="004A6FC5" w:rsidRPr="003F1B91" w:rsidRDefault="004A6FC5" w:rsidP="004A6FC5">
      <w:pPr>
        <w:pStyle w:val="ListParagraph"/>
        <w:rPr>
          <w:rFonts w:ascii="Times New Roman" w:hAnsi="Times New Roman" w:cs="Times New Roman"/>
          <w:sz w:val="24"/>
          <w:szCs w:val="24"/>
        </w:rPr>
      </w:pPr>
    </w:p>
    <w:p w:rsidR="004A6FC5" w:rsidRDefault="004A6FC5" w:rsidP="004A6FC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Proficiency in both written and spoken Arabic and English.</w:t>
      </w:r>
    </w:p>
    <w:p w:rsidR="004B62BB" w:rsidRPr="00395768" w:rsidRDefault="004B62BB" w:rsidP="00395768">
      <w:pPr>
        <w:spacing w:after="0" w:line="240" w:lineRule="auto"/>
        <w:rPr>
          <w:rFonts w:ascii="Times New Roman" w:hAnsi="Times New Roman" w:cs="Times New Roman"/>
          <w:sz w:val="24"/>
          <w:szCs w:val="24"/>
        </w:rPr>
      </w:pPr>
    </w:p>
    <w:sectPr w:rsidR="004B62BB" w:rsidRPr="00395768" w:rsidSect="00395768">
      <w:pgSz w:w="11906" w:h="16838"/>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B61D04"/>
    <w:multiLevelType w:val="hybridMultilevel"/>
    <w:tmpl w:val="E4E261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64205CF0"/>
    <w:multiLevelType w:val="hybridMultilevel"/>
    <w:tmpl w:val="A3381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6FC5"/>
    <w:rsid w:val="000A2E5C"/>
    <w:rsid w:val="00104079"/>
    <w:rsid w:val="00237560"/>
    <w:rsid w:val="00263BE6"/>
    <w:rsid w:val="0030346D"/>
    <w:rsid w:val="00395768"/>
    <w:rsid w:val="003F2F33"/>
    <w:rsid w:val="004A6FC5"/>
    <w:rsid w:val="004B62BB"/>
    <w:rsid w:val="00503D7A"/>
    <w:rsid w:val="008E56B6"/>
    <w:rsid w:val="00924314"/>
    <w:rsid w:val="009B22C2"/>
    <w:rsid w:val="00BC06CB"/>
    <w:rsid w:val="00CC38CC"/>
    <w:rsid w:val="00DA75C8"/>
    <w:rsid w:val="00E172F0"/>
    <w:rsid w:val="00EC25FC"/>
    <w:rsid w:val="00F56F3C"/>
    <w:rsid w:val="00F80C51"/>
  </w:rsids>
  <m:mathPr>
    <m:mathFont m:val="Cambria Math"/>
    <m:brkBin m:val="before"/>
    <m:brkBinSub m:val="--"/>
    <m:smallFrac m:val="off"/>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F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F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1330</Characters>
  <Application>Microsoft Office Word</Application>
  <DocSecurity>0</DocSecurity>
  <Lines>11</Lines>
  <Paragraphs>3</Paragraphs>
  <ScaleCrop>false</ScaleCrop>
  <Company>Department of Foreign Affairs &amp; Trade</Company>
  <LinksUpToDate>false</LinksUpToDate>
  <CharactersWithSpaces>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Fadlallah, Nadine</dc:creator>
  <cp:keywords/>
  <dc:description/>
  <cp:lastModifiedBy>Fadlallah, Nadine</cp:lastModifiedBy>
  <cp:revision>1</cp:revision>
  <dcterms:created xsi:type="dcterms:W3CDTF">2012-04-30T08:01:00Z</dcterms:created>
  <dcterms:modified xsi:type="dcterms:W3CDTF">2012-04-30T08:02:00Z</dcterms:modified>
</cp:coreProperties>
</file>